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92B6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433D4">
        <w:rPr>
          <w:rFonts w:ascii="Arial" w:hAnsi="Arial" w:cs="Arial"/>
          <w:b/>
          <w:sz w:val="20"/>
          <w:szCs w:val="20"/>
        </w:rPr>
        <w:t>Notice</w:t>
      </w:r>
      <w:r w:rsidR="003C4557" w:rsidRPr="003C4557">
        <w:rPr>
          <w:rFonts w:ascii="Arial" w:hAnsi="Arial" w:cs="Arial"/>
          <w:b/>
          <w:sz w:val="20"/>
          <w:szCs w:val="20"/>
        </w:rPr>
        <w:t xml:space="preserve"> of </w:t>
      </w:r>
      <w:r>
        <w:rPr>
          <w:rFonts w:ascii="Arial" w:hAnsi="Arial" w:cs="Arial"/>
          <w:b/>
          <w:sz w:val="20"/>
          <w:szCs w:val="20"/>
        </w:rPr>
        <w:t xml:space="preserve">2019 dividend payment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92B68">
        <w:rPr>
          <w:rFonts w:ascii="Arial" w:hAnsi="Arial" w:cs="Arial"/>
          <w:sz w:val="20"/>
          <w:szCs w:val="20"/>
        </w:rPr>
        <w:t>22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92B68" w:rsidRPr="00892B68">
        <w:rPr>
          <w:rFonts w:ascii="Arial" w:hAnsi="Arial" w:cs="Arial"/>
          <w:sz w:val="20"/>
          <w:szCs w:val="20"/>
        </w:rPr>
        <w:t>Hydraulic Engineering Consultant Corporation II</w:t>
      </w:r>
      <w:r w:rsidR="007908B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E0F11" w:rsidRPr="006E0F11">
        <w:rPr>
          <w:rFonts w:ascii="Arial" w:hAnsi="Arial" w:cs="Arial"/>
          <w:sz w:val="20"/>
          <w:szCs w:val="20"/>
        </w:rPr>
        <w:t xml:space="preserve">the </w:t>
      </w:r>
      <w:r w:rsidR="00892B68">
        <w:rPr>
          <w:rFonts w:ascii="Arial" w:hAnsi="Arial" w:cs="Arial"/>
          <w:sz w:val="20"/>
          <w:szCs w:val="20"/>
        </w:rPr>
        <w:t>2019 dividend payment</w:t>
      </w:r>
      <w:r w:rsidR="006E0F11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92B68" w:rsidRDefault="00AC18B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 of </w:t>
      </w:r>
      <w:r w:rsidRPr="00AC18B2">
        <w:rPr>
          <w:rFonts w:ascii="Arial" w:hAnsi="Arial" w:cs="Arial"/>
          <w:sz w:val="20"/>
          <w:szCs w:val="20"/>
        </w:rPr>
        <w:t>Hydraulic Engineering Consultant Corporation II</w:t>
      </w:r>
      <w:r>
        <w:rPr>
          <w:rFonts w:ascii="Arial" w:hAnsi="Arial" w:cs="Arial"/>
          <w:sz w:val="20"/>
          <w:szCs w:val="20"/>
        </w:rPr>
        <w:t xml:space="preserve"> announced as follows:</w:t>
      </w:r>
    </w:p>
    <w:p w:rsidR="005E3A48" w:rsidRDefault="00AC18B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18B2">
        <w:rPr>
          <w:rFonts w:ascii="Arial" w:hAnsi="Arial" w:cs="Arial"/>
          <w:sz w:val="20"/>
          <w:szCs w:val="20"/>
        </w:rPr>
        <w:t>Hydraulic Engineering Consultant Corporation II</w:t>
      </w:r>
      <w:r>
        <w:rPr>
          <w:rFonts w:ascii="Arial" w:hAnsi="Arial" w:cs="Arial"/>
          <w:sz w:val="20"/>
          <w:szCs w:val="20"/>
        </w:rPr>
        <w:t xml:space="preserve"> </w:t>
      </w:r>
      <w:r w:rsidRPr="00AC18B2">
        <w:rPr>
          <w:rFonts w:ascii="Arial" w:hAnsi="Arial" w:cs="Arial"/>
          <w:sz w:val="20"/>
          <w:szCs w:val="20"/>
        </w:rPr>
        <w:t>pays dividend</w:t>
      </w:r>
      <w:r>
        <w:rPr>
          <w:rFonts w:ascii="Arial" w:hAnsi="Arial" w:cs="Arial"/>
          <w:sz w:val="20"/>
          <w:szCs w:val="20"/>
        </w:rPr>
        <w:t xml:space="preserve"> of</w:t>
      </w:r>
      <w:r w:rsidRPr="00AC18B2">
        <w:rPr>
          <w:rFonts w:ascii="Arial" w:hAnsi="Arial" w:cs="Arial"/>
          <w:sz w:val="20"/>
          <w:szCs w:val="20"/>
        </w:rPr>
        <w:t xml:space="preserve"> 2019 at the rate of 25% approved by the Annual General Meeting of Shareholders in fiscal year</w:t>
      </w:r>
      <w:r w:rsidR="007B0048">
        <w:rPr>
          <w:rFonts w:ascii="Arial" w:hAnsi="Arial" w:cs="Arial"/>
          <w:sz w:val="20"/>
          <w:szCs w:val="20"/>
        </w:rPr>
        <w:t xml:space="preserve"> of 2019. </w:t>
      </w:r>
      <w:r w:rsidRPr="00AC18B2">
        <w:rPr>
          <w:rFonts w:ascii="Arial" w:hAnsi="Arial" w:cs="Arial"/>
          <w:sz w:val="20"/>
          <w:szCs w:val="20"/>
        </w:rPr>
        <w:t xml:space="preserve">The </w:t>
      </w:r>
      <w:r w:rsidR="007B0048">
        <w:rPr>
          <w:rFonts w:ascii="Arial" w:hAnsi="Arial" w:cs="Arial"/>
          <w:sz w:val="20"/>
          <w:szCs w:val="20"/>
        </w:rPr>
        <w:t>record date</w:t>
      </w:r>
      <w:r w:rsidRPr="00AC18B2">
        <w:rPr>
          <w:rFonts w:ascii="Arial" w:hAnsi="Arial" w:cs="Arial"/>
          <w:sz w:val="20"/>
          <w:szCs w:val="20"/>
        </w:rPr>
        <w:t xml:space="preserve"> of the list </w:t>
      </w:r>
      <w:r w:rsidR="007B0048">
        <w:rPr>
          <w:rFonts w:ascii="Arial" w:hAnsi="Arial" w:cs="Arial"/>
          <w:sz w:val="20"/>
          <w:szCs w:val="20"/>
        </w:rPr>
        <w:t xml:space="preserve">of shareholders </w:t>
      </w:r>
      <w:r w:rsidRPr="00AC18B2">
        <w:rPr>
          <w:rFonts w:ascii="Arial" w:hAnsi="Arial" w:cs="Arial"/>
          <w:sz w:val="20"/>
          <w:szCs w:val="20"/>
        </w:rPr>
        <w:t xml:space="preserve">for </w:t>
      </w:r>
      <w:r w:rsidR="007B0048">
        <w:rPr>
          <w:rFonts w:ascii="Arial" w:hAnsi="Arial" w:cs="Arial"/>
          <w:sz w:val="20"/>
          <w:szCs w:val="20"/>
        </w:rPr>
        <w:t xml:space="preserve">2019 dividend payment: </w:t>
      </w:r>
      <w:r w:rsidRPr="00AC18B2">
        <w:rPr>
          <w:rFonts w:ascii="Arial" w:hAnsi="Arial" w:cs="Arial"/>
          <w:sz w:val="20"/>
          <w:szCs w:val="20"/>
        </w:rPr>
        <w:t xml:space="preserve">July 8, 2020. The date of </w:t>
      </w:r>
      <w:r w:rsidR="005E3A48">
        <w:rPr>
          <w:rFonts w:ascii="Arial" w:hAnsi="Arial" w:cs="Arial"/>
          <w:sz w:val="20"/>
          <w:szCs w:val="20"/>
        </w:rPr>
        <w:t>dividend payment:</w:t>
      </w:r>
      <w:r w:rsidRPr="00AC18B2">
        <w:rPr>
          <w:rFonts w:ascii="Arial" w:hAnsi="Arial" w:cs="Arial"/>
          <w:sz w:val="20"/>
          <w:szCs w:val="20"/>
        </w:rPr>
        <w:t xml:space="preserve"> July 22, 2020.  Place of making payment: </w:t>
      </w:r>
    </w:p>
    <w:p w:rsidR="005E3A48" w:rsidRDefault="005E3A4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C18B2" w:rsidRPr="00AC18B2">
        <w:rPr>
          <w:rFonts w:ascii="Arial" w:hAnsi="Arial" w:cs="Arial"/>
          <w:sz w:val="20"/>
          <w:szCs w:val="20"/>
        </w:rPr>
        <w:t>For depos</w:t>
      </w:r>
      <w:r>
        <w:rPr>
          <w:rFonts w:ascii="Arial" w:hAnsi="Arial" w:cs="Arial"/>
          <w:sz w:val="20"/>
          <w:szCs w:val="20"/>
        </w:rPr>
        <w:t>ited securities: The owners carry out procedures for receiving dividend</w:t>
      </w:r>
      <w:r w:rsidR="00AC18B2" w:rsidRPr="00AC18B2">
        <w:rPr>
          <w:rFonts w:ascii="Arial" w:hAnsi="Arial" w:cs="Arial"/>
          <w:sz w:val="20"/>
          <w:szCs w:val="20"/>
        </w:rPr>
        <w:t xml:space="preserve"> at the depository members where </w:t>
      </w:r>
      <w:r>
        <w:rPr>
          <w:rFonts w:ascii="Arial" w:hAnsi="Arial" w:cs="Arial"/>
          <w:sz w:val="20"/>
          <w:szCs w:val="20"/>
        </w:rPr>
        <w:t>the depository account is opened</w:t>
      </w:r>
    </w:p>
    <w:p w:rsidR="005E3A48" w:rsidRDefault="005E3A4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C18B2" w:rsidRPr="00AC18B2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 xml:space="preserve">non-deposited securities: </w:t>
      </w:r>
    </w:p>
    <w:p w:rsidR="00767172" w:rsidRDefault="005E3A4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AC18B2" w:rsidRPr="00AC18B2">
        <w:rPr>
          <w:rFonts w:ascii="Arial" w:hAnsi="Arial" w:cs="Arial"/>
          <w:sz w:val="20"/>
          <w:szCs w:val="20"/>
        </w:rPr>
        <w:t>The owner</w:t>
      </w:r>
      <w:r>
        <w:rPr>
          <w:rFonts w:ascii="Arial" w:hAnsi="Arial" w:cs="Arial"/>
          <w:sz w:val="20"/>
          <w:szCs w:val="20"/>
        </w:rPr>
        <w:t>s</w:t>
      </w:r>
      <w:r w:rsidR="00AC18B2" w:rsidRPr="00AC18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carry out procedures for receiving dividend</w:t>
      </w:r>
      <w:r w:rsidRPr="00AC18B2">
        <w:rPr>
          <w:rFonts w:ascii="Arial" w:hAnsi="Arial" w:cs="Arial"/>
          <w:sz w:val="20"/>
          <w:szCs w:val="20"/>
        </w:rPr>
        <w:t xml:space="preserve"> at </w:t>
      </w:r>
      <w:r w:rsidRPr="005E3A48">
        <w:rPr>
          <w:rFonts w:ascii="Arial" w:hAnsi="Arial" w:cs="Arial"/>
          <w:sz w:val="20"/>
          <w:szCs w:val="20"/>
        </w:rPr>
        <w:t xml:space="preserve">Hydraulic Engineering Consultant Corporation II </w:t>
      </w:r>
      <w:r w:rsidR="00AC18B2" w:rsidRPr="00AC18B2">
        <w:rPr>
          <w:rFonts w:ascii="Arial" w:hAnsi="Arial" w:cs="Arial"/>
          <w:sz w:val="20"/>
          <w:szCs w:val="20"/>
        </w:rPr>
        <w:t xml:space="preserve">(on working days of the week) </w:t>
      </w:r>
      <w:r w:rsidR="00767172">
        <w:rPr>
          <w:rFonts w:ascii="Arial" w:hAnsi="Arial" w:cs="Arial"/>
          <w:sz w:val="20"/>
          <w:szCs w:val="20"/>
        </w:rPr>
        <w:t xml:space="preserve">from July 22, 2020. </w:t>
      </w:r>
      <w:r w:rsidR="00AC18B2" w:rsidRPr="00AC18B2">
        <w:rPr>
          <w:rFonts w:ascii="Arial" w:hAnsi="Arial" w:cs="Arial"/>
          <w:sz w:val="20"/>
          <w:szCs w:val="20"/>
        </w:rPr>
        <w:t xml:space="preserve">Shareholders </w:t>
      </w:r>
      <w:r w:rsidR="00767172">
        <w:rPr>
          <w:rFonts w:ascii="Arial" w:hAnsi="Arial" w:cs="Arial"/>
          <w:sz w:val="20"/>
          <w:szCs w:val="20"/>
        </w:rPr>
        <w:t xml:space="preserve">please </w:t>
      </w:r>
      <w:r w:rsidR="00AC18B2" w:rsidRPr="00AC18B2">
        <w:rPr>
          <w:rFonts w:ascii="Arial" w:hAnsi="Arial" w:cs="Arial"/>
          <w:sz w:val="20"/>
          <w:szCs w:val="20"/>
        </w:rPr>
        <w:t xml:space="preserve">remember to bring identity card and </w:t>
      </w:r>
      <w:r w:rsidR="00767172">
        <w:rPr>
          <w:rFonts w:ascii="Arial" w:hAnsi="Arial" w:cs="Arial"/>
          <w:sz w:val="20"/>
          <w:szCs w:val="20"/>
        </w:rPr>
        <w:t xml:space="preserve">share </w:t>
      </w:r>
      <w:r w:rsidR="00AC18B2" w:rsidRPr="00AC18B2">
        <w:rPr>
          <w:rFonts w:ascii="Arial" w:hAnsi="Arial" w:cs="Arial"/>
          <w:sz w:val="20"/>
          <w:szCs w:val="20"/>
        </w:rPr>
        <w:t xml:space="preserve">ownership </w:t>
      </w:r>
      <w:r w:rsidR="00767172">
        <w:rPr>
          <w:rFonts w:ascii="Arial" w:hAnsi="Arial" w:cs="Arial"/>
          <w:sz w:val="20"/>
          <w:szCs w:val="20"/>
        </w:rPr>
        <w:t xml:space="preserve">book/ certificate </w:t>
      </w:r>
    </w:p>
    <w:p w:rsidR="00554D65" w:rsidRDefault="0076717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AC18B2" w:rsidRPr="00AC18B2">
        <w:rPr>
          <w:rFonts w:ascii="Arial" w:hAnsi="Arial" w:cs="Arial"/>
          <w:sz w:val="20"/>
          <w:szCs w:val="20"/>
        </w:rPr>
        <w:t>Or the owner</w:t>
      </w:r>
      <w:r>
        <w:rPr>
          <w:rFonts w:ascii="Arial" w:hAnsi="Arial" w:cs="Arial"/>
          <w:sz w:val="20"/>
          <w:szCs w:val="20"/>
        </w:rPr>
        <w:t>s make</w:t>
      </w:r>
      <w:r w:rsidR="00AC18B2" w:rsidRPr="00AC18B2">
        <w:rPr>
          <w:rFonts w:ascii="Arial" w:hAnsi="Arial" w:cs="Arial"/>
          <w:sz w:val="20"/>
          <w:szCs w:val="20"/>
        </w:rPr>
        <w:t xml:space="preserve"> a </w:t>
      </w:r>
      <w:r w:rsidR="00D10171">
        <w:rPr>
          <w:rFonts w:ascii="Arial" w:hAnsi="Arial" w:cs="Arial"/>
          <w:sz w:val="20"/>
          <w:szCs w:val="20"/>
        </w:rPr>
        <w:t>written request to pay dividend through</w:t>
      </w:r>
      <w:r w:rsidR="00AC18B2" w:rsidRPr="00AC18B2">
        <w:rPr>
          <w:rFonts w:ascii="Arial" w:hAnsi="Arial" w:cs="Arial"/>
          <w:sz w:val="20"/>
          <w:szCs w:val="20"/>
        </w:rPr>
        <w:t xml:space="preserve"> bank transfer into the bank account of the share</w:t>
      </w:r>
      <w:r w:rsidR="00554D65">
        <w:rPr>
          <w:rFonts w:ascii="Arial" w:hAnsi="Arial" w:cs="Arial"/>
          <w:sz w:val="20"/>
          <w:szCs w:val="20"/>
        </w:rPr>
        <w:t>holder (with the attached form)</w:t>
      </w:r>
    </w:p>
    <w:p w:rsidR="007F3A64" w:rsidRDefault="00AC18B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18B2">
        <w:rPr>
          <w:rFonts w:ascii="Arial" w:hAnsi="Arial" w:cs="Arial"/>
          <w:sz w:val="20"/>
          <w:szCs w:val="20"/>
        </w:rPr>
        <w:t>In case the shareholder requests to transfer money to another person's account, the company requests the shareholde</w:t>
      </w:r>
      <w:r w:rsidR="00554D65">
        <w:rPr>
          <w:rFonts w:ascii="Arial" w:hAnsi="Arial" w:cs="Arial"/>
          <w:sz w:val="20"/>
          <w:szCs w:val="20"/>
        </w:rPr>
        <w:t>r who owns the shares bring his</w:t>
      </w:r>
      <w:r w:rsidRPr="00AC18B2">
        <w:rPr>
          <w:rFonts w:ascii="Arial" w:hAnsi="Arial" w:cs="Arial"/>
          <w:sz w:val="20"/>
          <w:szCs w:val="20"/>
        </w:rPr>
        <w:t xml:space="preserve">/ her ID card to submit the proposal or send mail from the shareholder's </w:t>
      </w:r>
      <w:r w:rsidR="007F3A64">
        <w:rPr>
          <w:rFonts w:ascii="Arial" w:hAnsi="Arial" w:cs="Arial"/>
          <w:sz w:val="20"/>
          <w:szCs w:val="20"/>
        </w:rPr>
        <w:t xml:space="preserve">registered mail to </w:t>
      </w:r>
      <w:hyperlink r:id="rId5" w:history="1">
        <w:r w:rsidR="007F3A64" w:rsidRPr="00392B86">
          <w:rPr>
            <w:rStyle w:val="Hyperlink"/>
            <w:rFonts w:ascii="Arial" w:hAnsi="Arial" w:cs="Arial"/>
            <w:sz w:val="20"/>
            <w:szCs w:val="20"/>
          </w:rPr>
          <w:t>ngohuonghec2@gmail.com</w:t>
        </w:r>
      </w:hyperlink>
    </w:p>
    <w:p w:rsidR="00AC18B2" w:rsidRDefault="007F3A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AC18B2" w:rsidRPr="00AC18B2">
        <w:rPr>
          <w:rFonts w:ascii="Arial" w:hAnsi="Arial" w:cs="Arial"/>
          <w:sz w:val="20"/>
          <w:szCs w:val="20"/>
        </w:rPr>
        <w:t xml:space="preserve"> In case of authorization for </w:t>
      </w:r>
      <w:r w:rsidR="00B86D47">
        <w:rPr>
          <w:rFonts w:ascii="Arial" w:hAnsi="Arial" w:cs="Arial"/>
          <w:sz w:val="20"/>
          <w:szCs w:val="20"/>
        </w:rPr>
        <w:t xml:space="preserve">receiving </w:t>
      </w:r>
      <w:r w:rsidR="00AC18B2" w:rsidRPr="00AC18B2">
        <w:rPr>
          <w:rFonts w:ascii="Arial" w:hAnsi="Arial" w:cs="Arial"/>
          <w:sz w:val="20"/>
          <w:szCs w:val="20"/>
        </w:rPr>
        <w:t>cash, nota</w:t>
      </w:r>
      <w:r w:rsidR="00B86D47">
        <w:rPr>
          <w:rFonts w:ascii="Arial" w:hAnsi="Arial" w:cs="Arial"/>
          <w:sz w:val="20"/>
          <w:szCs w:val="20"/>
        </w:rPr>
        <w:t xml:space="preserve">rization is required. </w:t>
      </w:r>
      <w:r w:rsidR="00AC18B2" w:rsidRPr="00AC18B2">
        <w:rPr>
          <w:rFonts w:ascii="Arial" w:hAnsi="Arial" w:cs="Arial"/>
          <w:sz w:val="20"/>
          <w:szCs w:val="20"/>
        </w:rPr>
        <w:t xml:space="preserve">In other cases, shareholders are requested to </w:t>
      </w:r>
      <w:r w:rsidR="00B86D47">
        <w:rPr>
          <w:rFonts w:ascii="Arial" w:hAnsi="Arial" w:cs="Arial"/>
          <w:sz w:val="20"/>
          <w:szCs w:val="20"/>
        </w:rPr>
        <w:t>work</w:t>
      </w:r>
      <w:r w:rsidR="00AC18B2" w:rsidRPr="00AC18B2">
        <w:rPr>
          <w:rFonts w:ascii="Arial" w:hAnsi="Arial" w:cs="Arial"/>
          <w:sz w:val="20"/>
          <w:szCs w:val="20"/>
        </w:rPr>
        <w:t xml:space="preserve"> directly at the </w:t>
      </w:r>
      <w:r w:rsidR="00B86D47" w:rsidRPr="00AC18B2">
        <w:rPr>
          <w:rFonts w:ascii="Arial" w:hAnsi="Arial" w:cs="Arial"/>
          <w:sz w:val="20"/>
          <w:szCs w:val="20"/>
        </w:rPr>
        <w:t xml:space="preserve">Department </w:t>
      </w:r>
      <w:r w:rsidR="00B86D47">
        <w:rPr>
          <w:rFonts w:ascii="Arial" w:hAnsi="Arial" w:cs="Arial"/>
          <w:sz w:val="20"/>
          <w:szCs w:val="20"/>
        </w:rPr>
        <w:t xml:space="preserve">of </w:t>
      </w:r>
      <w:r w:rsidR="00AC18B2" w:rsidRPr="00AC18B2">
        <w:rPr>
          <w:rFonts w:ascii="Arial" w:hAnsi="Arial" w:cs="Arial"/>
          <w:sz w:val="20"/>
          <w:szCs w:val="20"/>
        </w:rPr>
        <w:t xml:space="preserve">Finance and Accounting </w:t>
      </w:r>
      <w:r w:rsidR="00B86D47">
        <w:rPr>
          <w:rFonts w:ascii="Arial" w:hAnsi="Arial" w:cs="Arial"/>
          <w:sz w:val="20"/>
          <w:szCs w:val="20"/>
        </w:rPr>
        <w:t>of the Company for settlement</w:t>
      </w:r>
      <w:r w:rsidR="002D54F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AC18B2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45327"/>
    <w:rsid w:val="00050E3D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0DD2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4557"/>
    <w:rsid w:val="0026535B"/>
    <w:rsid w:val="002701FB"/>
    <w:rsid w:val="0028284F"/>
    <w:rsid w:val="0028442E"/>
    <w:rsid w:val="00287698"/>
    <w:rsid w:val="0029161A"/>
    <w:rsid w:val="00296BF9"/>
    <w:rsid w:val="002A3081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54FC"/>
    <w:rsid w:val="002D61ED"/>
    <w:rsid w:val="002E10C4"/>
    <w:rsid w:val="002E43D7"/>
    <w:rsid w:val="002E5AD7"/>
    <w:rsid w:val="002E76E5"/>
    <w:rsid w:val="002E7FD0"/>
    <w:rsid w:val="002F68A9"/>
    <w:rsid w:val="003000BF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557"/>
    <w:rsid w:val="003C4606"/>
    <w:rsid w:val="003D02CB"/>
    <w:rsid w:val="003D18D5"/>
    <w:rsid w:val="003D3B1C"/>
    <w:rsid w:val="003E4C50"/>
    <w:rsid w:val="003E60D6"/>
    <w:rsid w:val="003E73CA"/>
    <w:rsid w:val="003F3274"/>
    <w:rsid w:val="00402387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3D4"/>
    <w:rsid w:val="004530A7"/>
    <w:rsid w:val="00453C9C"/>
    <w:rsid w:val="00456307"/>
    <w:rsid w:val="00467BC0"/>
    <w:rsid w:val="0047038B"/>
    <w:rsid w:val="00470844"/>
    <w:rsid w:val="00472560"/>
    <w:rsid w:val="0048248E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4F0A20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54D65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17C2"/>
    <w:rsid w:val="005E3A48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0F11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66BC"/>
    <w:rsid w:val="00747AF7"/>
    <w:rsid w:val="00750F3E"/>
    <w:rsid w:val="00757555"/>
    <w:rsid w:val="00757DC4"/>
    <w:rsid w:val="00766104"/>
    <w:rsid w:val="00767172"/>
    <w:rsid w:val="00772054"/>
    <w:rsid w:val="0077456B"/>
    <w:rsid w:val="00781EB4"/>
    <w:rsid w:val="0078221E"/>
    <w:rsid w:val="007908BA"/>
    <w:rsid w:val="00795480"/>
    <w:rsid w:val="007977CD"/>
    <w:rsid w:val="007A072F"/>
    <w:rsid w:val="007A0E8F"/>
    <w:rsid w:val="007A1E77"/>
    <w:rsid w:val="007A1FCC"/>
    <w:rsid w:val="007B0048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C5812"/>
    <w:rsid w:val="007D0E0A"/>
    <w:rsid w:val="007E003D"/>
    <w:rsid w:val="007E0993"/>
    <w:rsid w:val="007E0A58"/>
    <w:rsid w:val="007E0B9A"/>
    <w:rsid w:val="007F09EE"/>
    <w:rsid w:val="007F298E"/>
    <w:rsid w:val="007F3A64"/>
    <w:rsid w:val="007F3E9A"/>
    <w:rsid w:val="007F7BBC"/>
    <w:rsid w:val="0080000E"/>
    <w:rsid w:val="00802B62"/>
    <w:rsid w:val="008041F5"/>
    <w:rsid w:val="00807E42"/>
    <w:rsid w:val="00810757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82307"/>
    <w:rsid w:val="00884B9C"/>
    <w:rsid w:val="00887454"/>
    <w:rsid w:val="00892B68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56C"/>
    <w:rsid w:val="00937D79"/>
    <w:rsid w:val="009410B8"/>
    <w:rsid w:val="009464B8"/>
    <w:rsid w:val="00962777"/>
    <w:rsid w:val="00964DEC"/>
    <w:rsid w:val="00970B6C"/>
    <w:rsid w:val="009764D4"/>
    <w:rsid w:val="00977C4C"/>
    <w:rsid w:val="00980267"/>
    <w:rsid w:val="00981275"/>
    <w:rsid w:val="00981536"/>
    <w:rsid w:val="00981554"/>
    <w:rsid w:val="0099040A"/>
    <w:rsid w:val="0099622E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8B2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32A0C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5406"/>
    <w:rsid w:val="00B76AF7"/>
    <w:rsid w:val="00B823A0"/>
    <w:rsid w:val="00B86D47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2B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1334"/>
    <w:rsid w:val="00CE3EC6"/>
    <w:rsid w:val="00CE40C1"/>
    <w:rsid w:val="00CE6426"/>
    <w:rsid w:val="00CF1764"/>
    <w:rsid w:val="00CF7CE6"/>
    <w:rsid w:val="00D02E12"/>
    <w:rsid w:val="00D05A26"/>
    <w:rsid w:val="00D07AEF"/>
    <w:rsid w:val="00D10171"/>
    <w:rsid w:val="00D10888"/>
    <w:rsid w:val="00D322FB"/>
    <w:rsid w:val="00D328E5"/>
    <w:rsid w:val="00D33D5A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210D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5A7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3ED"/>
    <w:rsid w:val="00EA4C28"/>
    <w:rsid w:val="00EA5F3A"/>
    <w:rsid w:val="00EA611A"/>
    <w:rsid w:val="00EA6EE7"/>
    <w:rsid w:val="00EC37DE"/>
    <w:rsid w:val="00EC386C"/>
    <w:rsid w:val="00ED2C04"/>
    <w:rsid w:val="00ED3B40"/>
    <w:rsid w:val="00ED6D41"/>
    <w:rsid w:val="00ED7216"/>
    <w:rsid w:val="00EE2BA8"/>
    <w:rsid w:val="00EF091F"/>
    <w:rsid w:val="00EF47D6"/>
    <w:rsid w:val="00F10AE1"/>
    <w:rsid w:val="00F14B3B"/>
    <w:rsid w:val="00F25953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095F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4C0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huonghec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356</cp:revision>
  <dcterms:created xsi:type="dcterms:W3CDTF">2019-10-16T10:03:00Z</dcterms:created>
  <dcterms:modified xsi:type="dcterms:W3CDTF">2020-06-25T08:18:00Z</dcterms:modified>
</cp:coreProperties>
</file>